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D6" w:rsidRPr="00381797" w:rsidRDefault="00381797" w:rsidP="00C05D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381797">
        <w:rPr>
          <w:rFonts w:ascii="Times New Roman" w:hAnsi="Times New Roman" w:cs="Times New Roman"/>
          <w:b/>
          <w:sz w:val="24"/>
          <w:szCs w:val="28"/>
        </w:rPr>
        <w:t>Методические рекомендации по социализации детей-инвалидов и детей с ограниченными возможностями здоровья, разработанные на основе опыта реализации добровольческого проекта «Эколого-спортивные выезды»</w:t>
      </w:r>
    </w:p>
    <w:bookmarkEnd w:id="0"/>
    <w:p w:rsidR="00D21911" w:rsidRPr="00381797" w:rsidRDefault="00D21911" w:rsidP="003817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797">
        <w:rPr>
          <w:rFonts w:ascii="Times New Roman" w:hAnsi="Times New Roman" w:cs="Times New Roman"/>
          <w:sz w:val="24"/>
          <w:szCs w:val="28"/>
        </w:rPr>
        <w:t>Согласно Стратегии развития Приднестровской Молдавской Республики на 2019-2026 годы в отношениях с РФ принципиально-значимым представляется дальнейшее укрепление и расширение спектра политико-дипломатических контактов, сотрудничество в области миротворчества и безопасности, развитие торгово-экономических связей и увеличение взаимного товарооборота, наращивание культурно-гуманитарных связей и взаимодействия по линии общественных институтов.</w:t>
      </w:r>
    </w:p>
    <w:p w:rsidR="00D21911" w:rsidRPr="00381797" w:rsidRDefault="00D21911" w:rsidP="003817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797">
        <w:rPr>
          <w:rFonts w:ascii="Times New Roman" w:hAnsi="Times New Roman" w:cs="Times New Roman"/>
          <w:sz w:val="24"/>
          <w:szCs w:val="28"/>
        </w:rPr>
        <w:t>Также Стратегией предусмотрено: улучшение здоровья населения, снижение инвалидности населения; повышение эффективности системы социальной защиты и социального обслуживания населения; развитие добровольческой (волонтерской) деятельности молодежи, создание условий для деятельности молодежных общественных объединений и некоммерческих организаций: активное вовлечение молодежи в добровольческую деятельность и в различные социальные практики.</w:t>
      </w:r>
    </w:p>
    <w:p w:rsidR="00D21911" w:rsidRPr="00381797" w:rsidRDefault="00D21911" w:rsidP="0038179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81797">
        <w:rPr>
          <w:rFonts w:ascii="Times New Roman" w:hAnsi="Times New Roman" w:cs="Times New Roman"/>
          <w:sz w:val="24"/>
          <w:szCs w:val="28"/>
        </w:rPr>
        <w:t xml:space="preserve">В связи с вышеизложенным, во исполнение поручения Правительства Приднестровской Молдавской Республики, в целях реализации Стратегии развития Приднестровской Молдавской Республики на 2019-2016 годы, развития международного гуманитарного сотрудничества России и Приднестровья, обмена эффективными </w:t>
      </w:r>
      <w:r w:rsidR="001D080D" w:rsidRPr="00381797">
        <w:rPr>
          <w:rFonts w:ascii="Times New Roman" w:hAnsi="Times New Roman" w:cs="Times New Roman"/>
          <w:sz w:val="24"/>
          <w:szCs w:val="28"/>
        </w:rPr>
        <w:t xml:space="preserve">практиками по социализации инвалидов, </w:t>
      </w:r>
      <w:r w:rsidR="001D080D" w:rsidRPr="00381797">
        <w:rPr>
          <w:rFonts w:ascii="Times New Roman" w:hAnsi="Times New Roman" w:cs="Times New Roman"/>
          <w:b/>
          <w:sz w:val="24"/>
          <w:szCs w:val="28"/>
        </w:rPr>
        <w:t xml:space="preserve">предлагаем вам ознакомиться с деятельностью межрегиональной общественной организации по оказанию правовой помощи населению, просвещению, поддержке творчества и спорта «Здоровая страна» на сайте </w:t>
      </w:r>
      <w:hyperlink r:id="rId4" w:history="1">
        <w:r w:rsidR="001D080D" w:rsidRPr="00381797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https://zdravstrana.ru/</w:t>
        </w:r>
      </w:hyperlink>
      <w:r w:rsidR="001D080D" w:rsidRPr="0038179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D080D" w:rsidRPr="00381797" w:rsidRDefault="001D080D" w:rsidP="003817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797">
        <w:rPr>
          <w:rFonts w:ascii="Times New Roman" w:hAnsi="Times New Roman" w:cs="Times New Roman"/>
          <w:sz w:val="24"/>
          <w:szCs w:val="28"/>
        </w:rPr>
        <w:t>МОО «Здоровая страна» в 2018г. разработала и внедрила в практику добровольческой деятельности комплексную инновационную программу в формате добровольческого проекта «Эколого-спортивные выезды» (с 2020г. по настоящее время – «Эколого-спортивный клуб»), направленную на образовательную и коррекционно-развивающую работу с родителями, содействие в социальной адаптации, реабилитации и абилитации детей-инвалидов и детей с ограниченными возможностями здоровья на основе сочетания экологии, культуры и спорта.</w:t>
      </w:r>
    </w:p>
    <w:p w:rsidR="001D080D" w:rsidRDefault="001D080D" w:rsidP="0038179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81797">
        <w:rPr>
          <w:rFonts w:ascii="Times New Roman" w:hAnsi="Times New Roman" w:cs="Times New Roman"/>
          <w:sz w:val="24"/>
          <w:szCs w:val="28"/>
        </w:rPr>
        <w:t xml:space="preserve">В 2022г. на основе опыта реализации проекта были подготовлены краткие методические рекомендации по социализации детей-инвалидов и детей с ограниченными возможностями здоровья, предназначенные для свободного использования. </w:t>
      </w:r>
      <w:r w:rsidRPr="00381797">
        <w:rPr>
          <w:rFonts w:ascii="Times New Roman" w:hAnsi="Times New Roman" w:cs="Times New Roman"/>
          <w:b/>
          <w:sz w:val="24"/>
          <w:szCs w:val="28"/>
        </w:rPr>
        <w:t>Рекомендации представлены для ознакомления и скачивания в открытом доступе на сайте МОО «Здоровая страна» в разделе «Деятельность» подраздел «Материалы»</w:t>
      </w:r>
      <w:r w:rsidR="00381797" w:rsidRPr="00381797">
        <w:rPr>
          <w:rFonts w:ascii="Times New Roman" w:hAnsi="Times New Roman" w:cs="Times New Roman"/>
          <w:b/>
          <w:sz w:val="24"/>
          <w:szCs w:val="28"/>
        </w:rPr>
        <w:t xml:space="preserve"> (</w:t>
      </w:r>
      <w:hyperlink r:id="rId5" w:history="1">
        <w:r w:rsidR="00381797" w:rsidRPr="00381797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https://zdravstrana.ru/material</w:t>
        </w:r>
      </w:hyperlink>
      <w:r w:rsidR="00381797" w:rsidRPr="00381797">
        <w:rPr>
          <w:rFonts w:ascii="Times New Roman" w:hAnsi="Times New Roman" w:cs="Times New Roman"/>
          <w:b/>
          <w:sz w:val="24"/>
          <w:szCs w:val="28"/>
        </w:rPr>
        <w:t>) и рекомендованы для использования в своей текущей деятельности социальным работникам, педагогам, представителям спортивных, культурных секторов и иным заинтересованным сотрудникам.</w:t>
      </w:r>
    </w:p>
    <w:p w:rsidR="0022072C" w:rsidRDefault="0022072C" w:rsidP="0038179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2072C" w:rsidRPr="0022072C" w:rsidRDefault="0022072C" w:rsidP="0022072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072C">
        <w:rPr>
          <w:rFonts w:ascii="Times New Roman" w:hAnsi="Times New Roman" w:cs="Times New Roman"/>
          <w:sz w:val="24"/>
          <w:szCs w:val="28"/>
        </w:rPr>
        <w:t>УМПиСПП</w:t>
      </w:r>
    </w:p>
    <w:sectPr w:rsidR="0022072C" w:rsidRPr="0022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4A"/>
    <w:rsid w:val="00112D4A"/>
    <w:rsid w:val="001D080D"/>
    <w:rsid w:val="0022072C"/>
    <w:rsid w:val="00381797"/>
    <w:rsid w:val="00C05D26"/>
    <w:rsid w:val="00D21911"/>
    <w:rsid w:val="00D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2047F-F6D7-41B6-968D-FCB9606D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dravstrana.ru/material" TargetMode="External"/><Relationship Id="rId4" Type="http://schemas.openxmlformats.org/officeDocument/2006/relationships/hyperlink" Target="https://zdravst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PGU</cp:lastModifiedBy>
  <cp:revision>5</cp:revision>
  <dcterms:created xsi:type="dcterms:W3CDTF">2023-11-09T11:07:00Z</dcterms:created>
  <dcterms:modified xsi:type="dcterms:W3CDTF">2023-11-11T07:20:00Z</dcterms:modified>
</cp:coreProperties>
</file>